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1D0474" w14:textId="2276ACB7" w:rsidR="00BF7F4B" w:rsidRDefault="00801B96" w:rsidP="00BF7F4B">
      <w:r>
        <w:t>\</w:t>
      </w:r>
    </w:p>
    <w:p w14:paraId="3DCCBB6D" w14:textId="77777777" w:rsidR="00801B96" w:rsidRDefault="00801B96" w:rsidP="00BF7F4B"/>
    <w:p w14:paraId="6E40A7CF" w14:textId="5B2447E5" w:rsidR="00BF7F4B" w:rsidRPr="000E646B" w:rsidRDefault="00BF7F4B" w:rsidP="00BF7F4B">
      <w:pPr>
        <w:contextualSpacing/>
        <w:jc w:val="center"/>
        <w:rPr>
          <w:rFonts w:asciiTheme="majorHAnsi" w:hAnsiTheme="majorHAnsi" w:cs="Tahoma"/>
          <w:b/>
          <w:i/>
          <w:sz w:val="48"/>
          <w:szCs w:val="48"/>
        </w:rPr>
      </w:pPr>
      <w:r w:rsidRPr="000E646B">
        <w:rPr>
          <w:rFonts w:asciiTheme="majorHAnsi" w:hAnsiTheme="majorHAnsi" w:cs="Tahoma"/>
          <w:b/>
          <w:i/>
          <w:sz w:val="48"/>
          <w:szCs w:val="48"/>
        </w:rPr>
        <w:t>PARK EAST HOMEOWNER ASSOCIATION</w:t>
      </w:r>
    </w:p>
    <w:p w14:paraId="67D4F1F0" w14:textId="61F8569E" w:rsidR="00BF7F4B" w:rsidRPr="00BF7F4B" w:rsidRDefault="00BF7F4B" w:rsidP="00C77D00">
      <w:pPr>
        <w:contextualSpacing/>
        <w:jc w:val="center"/>
        <w:rPr>
          <w:rFonts w:asciiTheme="majorHAnsi" w:hAnsiTheme="majorHAnsi" w:cs="Tahoma"/>
          <w:b/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F7F4B">
        <w:rPr>
          <w:rFonts w:asciiTheme="majorHAnsi" w:hAnsiTheme="majorHAnsi" w:cs="Tahoma"/>
          <w:b/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110 NW 87</w:t>
      </w:r>
      <w:r w:rsidRPr="00BF7F4B">
        <w:rPr>
          <w:rFonts w:asciiTheme="majorHAnsi" w:hAnsiTheme="majorHAnsi" w:cs="Tahoma"/>
          <w:b/>
          <w:i/>
          <w:color w:val="000000" w:themeColor="text1"/>
          <w:sz w:val="24"/>
          <w:szCs w:val="24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 w:rsidRPr="00BF7F4B">
        <w:rPr>
          <w:rFonts w:asciiTheme="majorHAnsi" w:hAnsiTheme="majorHAnsi" w:cs="Tahoma"/>
          <w:b/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AV. Clubhouse office, Miami, Fl.  33172</w:t>
      </w:r>
    </w:p>
    <w:p w14:paraId="4A9CAE49" w14:textId="1930ACD3" w:rsidR="00BF7F4B" w:rsidRPr="00285C6B" w:rsidRDefault="00A31D82" w:rsidP="00C77D00">
      <w:pPr>
        <w:contextualSpacing/>
        <w:jc w:val="center"/>
        <w:rPr>
          <w:rFonts w:asciiTheme="majorHAnsi" w:hAnsiTheme="majorHAnsi" w:cs="Tahoma"/>
          <w:b/>
          <w:i/>
          <w:sz w:val="24"/>
          <w:szCs w:val="24"/>
        </w:rPr>
      </w:pPr>
      <w:hyperlink r:id="rId4" w:history="1">
        <w:r w:rsidR="00BF7F4B" w:rsidRPr="00BF7F4B">
          <w:rPr>
            <w:rStyle w:val="Hyperlink"/>
            <w:rFonts w:asciiTheme="majorHAnsi" w:hAnsiTheme="majorHAnsi" w:cs="Tahoma"/>
            <w:b/>
            <w:i/>
            <w:color w:val="000000" w:themeColor="text1"/>
            <w:sz w:val="24"/>
            <w:szCs w:val="24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Tel: (305)551-4870</w:t>
        </w:r>
      </w:hyperlink>
      <w:r w:rsidR="00BF7F4B" w:rsidRPr="00BF7F4B">
        <w:rPr>
          <w:rFonts w:asciiTheme="majorHAnsi" w:hAnsiTheme="majorHAnsi" w:cs="Tahoma"/>
          <w:b/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email: </w:t>
      </w:r>
      <w:hyperlink r:id="rId5" w:history="1">
        <w:r w:rsidR="00BF7F4B" w:rsidRPr="00BF7F4B">
          <w:rPr>
            <w:rStyle w:val="Hyperlink"/>
            <w:rFonts w:asciiTheme="majorHAnsi" w:hAnsiTheme="majorHAnsi" w:cs="Tahoma"/>
            <w:b/>
            <w:i/>
            <w:color w:val="000000" w:themeColor="text1"/>
            <w:sz w:val="24"/>
            <w:szCs w:val="24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parkeasthoa@att.net</w:t>
        </w:r>
      </w:hyperlink>
    </w:p>
    <w:p w14:paraId="77D707D9" w14:textId="77777777" w:rsidR="00BF7F4B" w:rsidRPr="00285C6B" w:rsidRDefault="00BF7F4B" w:rsidP="00BF7F4B">
      <w:pPr>
        <w:rPr>
          <w:rFonts w:asciiTheme="majorHAnsi" w:hAnsiTheme="majorHAnsi" w:cs="Tahoma"/>
          <w:i/>
        </w:rPr>
      </w:pPr>
    </w:p>
    <w:p w14:paraId="66EAD868" w14:textId="4C1E695B" w:rsidR="00BF7F4B" w:rsidRDefault="00BF7F4B" w:rsidP="00D16AB0">
      <w:pPr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BF7F4B">
        <w:rPr>
          <w:rFonts w:asciiTheme="minorHAnsi" w:hAnsiTheme="minorHAnsi" w:cstheme="minorHAnsi"/>
          <w:b/>
          <w:bCs/>
          <w:sz w:val="28"/>
          <w:szCs w:val="28"/>
        </w:rPr>
        <w:t>Dear residents:</w:t>
      </w:r>
    </w:p>
    <w:p w14:paraId="45BCA306" w14:textId="77777777" w:rsidR="00C77D00" w:rsidRPr="00C77D00" w:rsidRDefault="00C77D00" w:rsidP="00D16AB0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0A63C444" w14:textId="2399AA34" w:rsidR="00D16AB0" w:rsidRDefault="00C77D00" w:rsidP="00D16AB0">
      <w:pPr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BF7F4B">
        <w:rPr>
          <w:rFonts w:asciiTheme="minorHAnsi" w:hAnsiTheme="minorHAnsi" w:cstheme="minorHAnsi"/>
          <w:b/>
          <w:bCs/>
          <w:sz w:val="28"/>
          <w:szCs w:val="28"/>
        </w:rPr>
        <w:t xml:space="preserve">We </w:t>
      </w:r>
      <w:r>
        <w:rPr>
          <w:rFonts w:asciiTheme="minorHAnsi" w:hAnsiTheme="minorHAnsi" w:cstheme="minorHAnsi"/>
          <w:b/>
          <w:bCs/>
          <w:sz w:val="28"/>
          <w:szCs w:val="28"/>
        </w:rPr>
        <w:t>are</w:t>
      </w:r>
      <w:r w:rsidRPr="00BF7F4B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bCs/>
          <w:sz w:val="28"/>
          <w:szCs w:val="28"/>
        </w:rPr>
        <w:t>living</w:t>
      </w:r>
      <w:r w:rsidRPr="00BF7F4B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bCs/>
          <w:sz w:val="28"/>
          <w:szCs w:val="28"/>
        </w:rPr>
        <w:t>in</w:t>
      </w:r>
      <w:r w:rsidRPr="00BF7F4B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bCs/>
          <w:sz w:val="28"/>
          <w:szCs w:val="28"/>
        </w:rPr>
        <w:t>unprecedented</w:t>
      </w:r>
      <w:r w:rsidRPr="00BF7F4B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bCs/>
          <w:sz w:val="28"/>
          <w:szCs w:val="28"/>
        </w:rPr>
        <w:t>times</w:t>
      </w:r>
      <w:r w:rsidR="00DC1598" w:rsidRPr="00BF7F4B">
        <w:rPr>
          <w:rFonts w:asciiTheme="minorHAnsi" w:hAnsiTheme="minorHAnsi" w:cstheme="minorHAnsi"/>
          <w:b/>
          <w:bCs/>
          <w:sz w:val="28"/>
          <w:szCs w:val="28"/>
        </w:rPr>
        <w:t xml:space="preserve"> during this implementation of the coronavirus (COVID-19) State of Emergency in Miami-Dade County. </w:t>
      </w:r>
    </w:p>
    <w:p w14:paraId="59235532" w14:textId="3B8843DE" w:rsidR="00AE3E12" w:rsidRDefault="00AE3E12" w:rsidP="00D16AB0">
      <w:pPr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75A07A48" w14:textId="288005CF" w:rsidR="00AE3E12" w:rsidRDefault="00AE3E12" w:rsidP="00D16AB0">
      <w:pPr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526B8E2B" w14:textId="77777777" w:rsidR="00AE3E12" w:rsidRDefault="00AE3E12" w:rsidP="00D16AB0">
      <w:pPr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16080116" w14:textId="77777777" w:rsidR="00C77D00" w:rsidRPr="00C77D00" w:rsidRDefault="00C77D00" w:rsidP="00D16AB0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44987735" w14:textId="19A12C03" w:rsidR="00EC4FBF" w:rsidRPr="00BF7F4B" w:rsidRDefault="00C77D00" w:rsidP="00D16AB0">
      <w:pPr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T</w:t>
      </w:r>
      <w:r w:rsidR="00EC4FBF" w:rsidRPr="00BF7F4B">
        <w:rPr>
          <w:rFonts w:asciiTheme="minorHAnsi" w:hAnsiTheme="minorHAnsi" w:cstheme="minorHAnsi"/>
          <w:b/>
          <w:bCs/>
          <w:sz w:val="28"/>
          <w:szCs w:val="28"/>
        </w:rPr>
        <w:t>he Board of Directors is fully aware of the difficult economic situation many people are going thr</w:t>
      </w:r>
      <w:r>
        <w:rPr>
          <w:rFonts w:asciiTheme="minorHAnsi" w:hAnsiTheme="minorHAnsi" w:cstheme="minorHAnsi"/>
          <w:b/>
          <w:bCs/>
          <w:sz w:val="28"/>
          <w:szCs w:val="28"/>
        </w:rPr>
        <w:t>o</w:t>
      </w:r>
      <w:r w:rsidR="00EC4FBF" w:rsidRPr="00BF7F4B">
        <w:rPr>
          <w:rFonts w:asciiTheme="minorHAnsi" w:hAnsiTheme="minorHAnsi" w:cstheme="minorHAnsi"/>
          <w:b/>
          <w:bCs/>
          <w:sz w:val="28"/>
          <w:szCs w:val="28"/>
        </w:rPr>
        <w:t>u</w:t>
      </w:r>
      <w:r>
        <w:rPr>
          <w:rFonts w:asciiTheme="minorHAnsi" w:hAnsiTheme="minorHAnsi" w:cstheme="minorHAnsi"/>
          <w:b/>
          <w:bCs/>
          <w:sz w:val="28"/>
          <w:szCs w:val="28"/>
        </w:rPr>
        <w:t>gh</w:t>
      </w:r>
      <w:r w:rsidR="00EC4FBF" w:rsidRPr="00BF7F4B">
        <w:rPr>
          <w:rFonts w:asciiTheme="minorHAnsi" w:hAnsiTheme="minorHAnsi" w:cstheme="minorHAnsi"/>
          <w:b/>
          <w:bCs/>
          <w:sz w:val="28"/>
          <w:szCs w:val="28"/>
        </w:rPr>
        <w:t xml:space="preserve"> due to this pandemic</w:t>
      </w:r>
      <w:r w:rsidR="00D16AB0" w:rsidRPr="00BF7F4B">
        <w:rPr>
          <w:rFonts w:asciiTheme="minorHAnsi" w:hAnsiTheme="minorHAnsi" w:cstheme="minorHAnsi"/>
          <w:b/>
          <w:bCs/>
          <w:sz w:val="28"/>
          <w:szCs w:val="28"/>
        </w:rPr>
        <w:t>, y</w:t>
      </w:r>
      <w:r w:rsidR="00EC4FBF" w:rsidRPr="00BF7F4B">
        <w:rPr>
          <w:rFonts w:asciiTheme="minorHAnsi" w:hAnsiTheme="minorHAnsi" w:cstheme="minorHAnsi"/>
          <w:b/>
          <w:bCs/>
          <w:sz w:val="28"/>
          <w:szCs w:val="28"/>
        </w:rPr>
        <w:t>esterday</w:t>
      </w:r>
      <w:r w:rsidR="00D16AB0" w:rsidRPr="00BF7F4B">
        <w:rPr>
          <w:rFonts w:asciiTheme="minorHAnsi" w:hAnsiTheme="minorHAnsi" w:cstheme="minorHAnsi"/>
          <w:b/>
          <w:bCs/>
          <w:sz w:val="28"/>
          <w:szCs w:val="28"/>
        </w:rPr>
        <w:t>, March 18, 2020</w:t>
      </w:r>
      <w:r>
        <w:rPr>
          <w:rFonts w:asciiTheme="minorHAnsi" w:hAnsiTheme="minorHAnsi" w:cstheme="minorHAnsi"/>
          <w:b/>
          <w:bCs/>
          <w:sz w:val="28"/>
          <w:szCs w:val="28"/>
        </w:rPr>
        <w:t>,</w:t>
      </w:r>
      <w:r w:rsidR="00D16AB0" w:rsidRPr="00BF7F4B">
        <w:rPr>
          <w:rFonts w:asciiTheme="minorHAnsi" w:hAnsiTheme="minorHAnsi" w:cstheme="minorHAnsi"/>
          <w:b/>
          <w:bCs/>
          <w:sz w:val="28"/>
          <w:szCs w:val="28"/>
        </w:rPr>
        <w:t xml:space="preserve"> we</w:t>
      </w:r>
      <w:r w:rsidR="00EC4FBF" w:rsidRPr="00BF7F4B">
        <w:rPr>
          <w:rFonts w:asciiTheme="minorHAnsi" w:hAnsiTheme="minorHAnsi" w:cstheme="minorHAnsi"/>
          <w:b/>
          <w:bCs/>
          <w:sz w:val="28"/>
          <w:szCs w:val="28"/>
        </w:rPr>
        <w:t xml:space="preserve"> decided to delay </w:t>
      </w:r>
      <w:r w:rsidR="00B8172E">
        <w:rPr>
          <w:rFonts w:asciiTheme="minorHAnsi" w:hAnsiTheme="minorHAnsi" w:cstheme="minorHAnsi"/>
          <w:b/>
          <w:bCs/>
          <w:sz w:val="28"/>
          <w:szCs w:val="28"/>
        </w:rPr>
        <w:t xml:space="preserve">special </w:t>
      </w:r>
      <w:r w:rsidR="00EC4FBF" w:rsidRPr="00BF7F4B">
        <w:rPr>
          <w:rFonts w:asciiTheme="minorHAnsi" w:hAnsiTheme="minorHAnsi" w:cstheme="minorHAnsi"/>
          <w:b/>
          <w:bCs/>
          <w:sz w:val="28"/>
          <w:szCs w:val="28"/>
        </w:rPr>
        <w:t>assessment payments until further notice</w:t>
      </w:r>
      <w:r w:rsidR="00D16AB0" w:rsidRPr="00BF7F4B">
        <w:rPr>
          <w:rFonts w:asciiTheme="minorHAnsi" w:hAnsiTheme="minorHAnsi" w:cstheme="minorHAnsi"/>
          <w:b/>
          <w:bCs/>
          <w:sz w:val="28"/>
          <w:szCs w:val="28"/>
        </w:rPr>
        <w:t>.  W</w:t>
      </w:r>
      <w:r w:rsidR="00EC4FBF" w:rsidRPr="00BF7F4B">
        <w:rPr>
          <w:rFonts w:asciiTheme="minorHAnsi" w:hAnsiTheme="minorHAnsi" w:cstheme="minorHAnsi"/>
          <w:b/>
          <w:bCs/>
          <w:sz w:val="28"/>
          <w:szCs w:val="28"/>
        </w:rPr>
        <w:t>e will continue to monitor the day to day events and will advis</w:t>
      </w:r>
      <w:r w:rsidR="00A50B89" w:rsidRPr="00BF7F4B">
        <w:rPr>
          <w:rFonts w:asciiTheme="minorHAnsi" w:hAnsiTheme="minorHAnsi" w:cstheme="minorHAnsi"/>
          <w:b/>
          <w:bCs/>
          <w:sz w:val="28"/>
          <w:szCs w:val="28"/>
        </w:rPr>
        <w:t>e</w:t>
      </w:r>
      <w:r w:rsidR="00EC4FBF" w:rsidRPr="00BF7F4B">
        <w:rPr>
          <w:rFonts w:asciiTheme="minorHAnsi" w:hAnsiTheme="minorHAnsi" w:cstheme="minorHAnsi"/>
          <w:b/>
          <w:bCs/>
          <w:sz w:val="28"/>
          <w:szCs w:val="28"/>
        </w:rPr>
        <w:t xml:space="preserve"> when the payments will be reinstated</w:t>
      </w:r>
      <w:r w:rsidR="00D16AB0" w:rsidRPr="00BF7F4B">
        <w:rPr>
          <w:rFonts w:asciiTheme="minorHAnsi" w:hAnsiTheme="minorHAnsi" w:cstheme="minorHAnsi"/>
          <w:b/>
          <w:bCs/>
          <w:sz w:val="28"/>
          <w:szCs w:val="28"/>
        </w:rPr>
        <w:t>.  W</w:t>
      </w:r>
      <w:r w:rsidR="00EC4FBF" w:rsidRPr="00BF7F4B">
        <w:rPr>
          <w:rFonts w:asciiTheme="minorHAnsi" w:hAnsiTheme="minorHAnsi" w:cstheme="minorHAnsi"/>
          <w:b/>
          <w:bCs/>
          <w:sz w:val="28"/>
          <w:szCs w:val="28"/>
        </w:rPr>
        <w:t>e want to be able to repair and improve the community</w:t>
      </w:r>
      <w:r w:rsidR="00A50B89" w:rsidRPr="00BF7F4B">
        <w:rPr>
          <w:rFonts w:asciiTheme="minorHAnsi" w:hAnsiTheme="minorHAnsi" w:cstheme="minorHAnsi"/>
          <w:b/>
          <w:bCs/>
          <w:sz w:val="28"/>
          <w:szCs w:val="28"/>
        </w:rPr>
        <w:t>,</w:t>
      </w:r>
      <w:r w:rsidR="00EC4FBF" w:rsidRPr="00BF7F4B">
        <w:rPr>
          <w:rFonts w:asciiTheme="minorHAnsi" w:hAnsiTheme="minorHAnsi" w:cstheme="minorHAnsi"/>
          <w:b/>
          <w:bCs/>
          <w:sz w:val="28"/>
          <w:szCs w:val="28"/>
        </w:rPr>
        <w:t xml:space="preserve"> but our residents are always our top priority.</w:t>
      </w:r>
      <w:r w:rsidR="00D16AB0" w:rsidRPr="00BF7F4B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14:paraId="282203B2" w14:textId="77777777" w:rsidR="00EC4FBF" w:rsidRPr="00C77D00" w:rsidRDefault="00EC4FBF" w:rsidP="00D16AB0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3288D68D" w14:textId="34C1EE43" w:rsidR="00EC4FBF" w:rsidRPr="00BF7F4B" w:rsidRDefault="00EC4FBF" w:rsidP="00D16AB0">
      <w:pPr>
        <w:jc w:val="both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BF7F4B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Our thoughts are with anyone who has been impacted by COVID-19. </w:t>
      </w:r>
    </w:p>
    <w:p w14:paraId="07AABDF9" w14:textId="7DD1B118" w:rsidR="00EC4FBF" w:rsidRPr="00C77D00" w:rsidRDefault="00EC4FBF" w:rsidP="00D16AB0">
      <w:pPr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064F3427" w14:textId="38AF5A6B" w:rsidR="00D16AB0" w:rsidRPr="00BF7F4B" w:rsidRDefault="00D16AB0" w:rsidP="00B83702">
      <w:pPr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BF7F4B">
        <w:rPr>
          <w:rFonts w:asciiTheme="minorHAnsi" w:hAnsiTheme="minorHAnsi" w:cstheme="minorHAnsi"/>
          <w:b/>
          <w:bCs/>
          <w:color w:val="000000"/>
          <w:sz w:val="28"/>
          <w:szCs w:val="28"/>
        </w:rPr>
        <w:t>We hope that everyone remains safe and healthy.</w:t>
      </w:r>
      <w:r w:rsidR="00B83702" w:rsidRPr="00B83702">
        <w:t xml:space="preserve"> </w:t>
      </w:r>
    </w:p>
    <w:p w14:paraId="099B003C" w14:textId="1A64B219" w:rsidR="00D16AB0" w:rsidRPr="00C77D00" w:rsidRDefault="00D16AB0" w:rsidP="00D16AB0">
      <w:pPr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24113AAE" w14:textId="793F8274" w:rsidR="00D16AB0" w:rsidRPr="00BF7F4B" w:rsidRDefault="00D16AB0" w:rsidP="00D16AB0">
      <w:pPr>
        <w:jc w:val="both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BF7F4B">
        <w:rPr>
          <w:rFonts w:asciiTheme="minorHAnsi" w:hAnsiTheme="minorHAnsi" w:cstheme="minorHAnsi"/>
          <w:b/>
          <w:bCs/>
          <w:color w:val="000000"/>
          <w:sz w:val="28"/>
          <w:szCs w:val="28"/>
        </w:rPr>
        <w:t>Board of Directors of Park East HOA</w:t>
      </w:r>
    </w:p>
    <w:p w14:paraId="2C66501C" w14:textId="3A2C8713" w:rsidR="00D16AB0" w:rsidRDefault="00D16AB0" w:rsidP="00D16AB0">
      <w:pPr>
        <w:pBdr>
          <w:bottom w:val="dotted" w:sz="24" w:space="1" w:color="auto"/>
        </w:pBdr>
        <w:jc w:val="both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BF7F4B">
        <w:rPr>
          <w:rFonts w:asciiTheme="minorHAnsi" w:hAnsiTheme="minorHAnsi" w:cstheme="minorHAnsi"/>
          <w:b/>
          <w:bCs/>
          <w:color w:val="000000"/>
          <w:sz w:val="28"/>
          <w:szCs w:val="28"/>
        </w:rPr>
        <w:t>March 19,2020</w:t>
      </w:r>
    </w:p>
    <w:p w14:paraId="5946B353" w14:textId="77777777" w:rsidR="00B83702" w:rsidRPr="00BF7F4B" w:rsidRDefault="00B83702" w:rsidP="00D16AB0">
      <w:pPr>
        <w:pBdr>
          <w:bottom w:val="dotted" w:sz="24" w:space="1" w:color="auto"/>
        </w:pBdr>
        <w:jc w:val="both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p w14:paraId="2A0F6989" w14:textId="2C507A66" w:rsidR="00BF7F4B" w:rsidRDefault="00BF7F4B" w:rsidP="00EC4FBF">
      <w:pPr>
        <w:rPr>
          <w:rFonts w:ascii="Helvetica" w:hAnsi="Helvetica" w:cs="Helvetica"/>
          <w:color w:val="000000"/>
          <w:sz w:val="24"/>
          <w:szCs w:val="24"/>
        </w:rPr>
      </w:pPr>
    </w:p>
    <w:p w14:paraId="282C60E7" w14:textId="7B62C821" w:rsidR="00BF7F4B" w:rsidRDefault="00BF7F4B" w:rsidP="00BF7F4B">
      <w:pPr>
        <w:pStyle w:val="NoSpacing"/>
        <w:jc w:val="both"/>
        <w:rPr>
          <w:b/>
          <w:bCs/>
          <w:sz w:val="28"/>
          <w:szCs w:val="28"/>
          <w:lang w:val="es-ES"/>
        </w:rPr>
      </w:pPr>
      <w:r w:rsidRPr="00BF7F4B">
        <w:rPr>
          <w:b/>
          <w:bCs/>
          <w:sz w:val="28"/>
          <w:szCs w:val="28"/>
          <w:lang w:val="es-ES"/>
        </w:rPr>
        <w:t>Estimados residentes:</w:t>
      </w:r>
    </w:p>
    <w:p w14:paraId="17A4A402" w14:textId="77777777" w:rsidR="00C77D00" w:rsidRDefault="00C77D00" w:rsidP="00BF7F4B">
      <w:pPr>
        <w:pStyle w:val="NoSpacing"/>
        <w:jc w:val="both"/>
        <w:rPr>
          <w:b/>
          <w:bCs/>
          <w:sz w:val="28"/>
          <w:szCs w:val="28"/>
          <w:lang w:val="es-ES"/>
        </w:rPr>
      </w:pPr>
    </w:p>
    <w:p w14:paraId="498E4540" w14:textId="2234AAAF" w:rsidR="00BF7F4B" w:rsidRDefault="00BF7F4B" w:rsidP="00BF7F4B">
      <w:pPr>
        <w:pStyle w:val="NoSpacing"/>
        <w:jc w:val="both"/>
        <w:rPr>
          <w:b/>
          <w:bCs/>
          <w:sz w:val="28"/>
          <w:szCs w:val="28"/>
          <w:lang w:val="es-ES"/>
        </w:rPr>
      </w:pPr>
      <w:r w:rsidRPr="00BF7F4B">
        <w:rPr>
          <w:b/>
          <w:bCs/>
          <w:sz w:val="28"/>
          <w:szCs w:val="28"/>
          <w:lang w:val="es-ES"/>
        </w:rPr>
        <w:t>Estamos viviendo tiempos sin precedentes durante esta implementación del estado de emergencia de coronavirus (COVID-19) en el condado de Miami-Dade.</w:t>
      </w:r>
    </w:p>
    <w:p w14:paraId="5984B9C3" w14:textId="77777777" w:rsidR="00C77D00" w:rsidRPr="00C77D00" w:rsidRDefault="00C77D00" w:rsidP="00BF7F4B">
      <w:pPr>
        <w:pStyle w:val="NoSpacing"/>
        <w:jc w:val="both"/>
        <w:rPr>
          <w:b/>
          <w:bCs/>
          <w:sz w:val="20"/>
          <w:szCs w:val="20"/>
          <w:lang w:val="es-ES"/>
        </w:rPr>
      </w:pPr>
    </w:p>
    <w:p w14:paraId="3D67068B" w14:textId="21265EB8" w:rsidR="00BF7F4B" w:rsidRDefault="00C77D00" w:rsidP="00BF7F4B">
      <w:pPr>
        <w:pStyle w:val="NoSpacing"/>
        <w:jc w:val="both"/>
        <w:rPr>
          <w:b/>
          <w:bCs/>
          <w:sz w:val="28"/>
          <w:szCs w:val="28"/>
          <w:lang w:val="es-ES"/>
        </w:rPr>
      </w:pPr>
      <w:r>
        <w:rPr>
          <w:b/>
          <w:bCs/>
          <w:sz w:val="28"/>
          <w:szCs w:val="28"/>
          <w:lang w:val="es-ES"/>
        </w:rPr>
        <w:t>L</w:t>
      </w:r>
      <w:r w:rsidR="00BF7F4B" w:rsidRPr="00BF7F4B">
        <w:rPr>
          <w:b/>
          <w:bCs/>
          <w:sz w:val="28"/>
          <w:szCs w:val="28"/>
          <w:lang w:val="es-ES"/>
        </w:rPr>
        <w:t>a Junta Directiva es plenamente consciente de la difícil situación económica que atraviesan muchas personas debido a esta pandemia</w:t>
      </w:r>
      <w:r w:rsidR="00BF7F4B">
        <w:rPr>
          <w:b/>
          <w:bCs/>
          <w:sz w:val="28"/>
          <w:szCs w:val="28"/>
          <w:lang w:val="es-ES"/>
        </w:rPr>
        <w:t>, a</w:t>
      </w:r>
      <w:r w:rsidR="00BF7F4B" w:rsidRPr="00BF7F4B">
        <w:rPr>
          <w:b/>
          <w:bCs/>
          <w:sz w:val="28"/>
          <w:szCs w:val="28"/>
          <w:lang w:val="es-ES"/>
        </w:rPr>
        <w:t>yer 18 de marzo de 2020, decidimos retrasar los pagos de la</w:t>
      </w:r>
      <w:r>
        <w:rPr>
          <w:b/>
          <w:bCs/>
          <w:sz w:val="28"/>
          <w:szCs w:val="28"/>
          <w:lang w:val="es-ES"/>
        </w:rPr>
        <w:t xml:space="preserve"> </w:t>
      </w:r>
      <w:r w:rsidR="00E35B98">
        <w:rPr>
          <w:b/>
          <w:bCs/>
          <w:sz w:val="28"/>
          <w:szCs w:val="28"/>
          <w:lang w:val="es-ES"/>
        </w:rPr>
        <w:t>cuota</w:t>
      </w:r>
      <w:r w:rsidR="00A31D82">
        <w:rPr>
          <w:b/>
          <w:bCs/>
          <w:sz w:val="28"/>
          <w:szCs w:val="28"/>
          <w:lang w:val="es-ES"/>
        </w:rPr>
        <w:t xml:space="preserve"> </w:t>
      </w:r>
      <w:bookmarkStart w:id="0" w:name="_GoBack"/>
      <w:bookmarkEnd w:id="0"/>
      <w:r>
        <w:rPr>
          <w:b/>
          <w:bCs/>
          <w:sz w:val="28"/>
          <w:szCs w:val="28"/>
          <w:lang w:val="es-ES"/>
        </w:rPr>
        <w:t>especial</w:t>
      </w:r>
      <w:r w:rsidR="00BF7F4B" w:rsidRPr="00BF7F4B">
        <w:rPr>
          <w:b/>
          <w:bCs/>
          <w:sz w:val="28"/>
          <w:szCs w:val="28"/>
          <w:lang w:val="es-ES"/>
        </w:rPr>
        <w:t xml:space="preserve"> hasta nuevo aviso. Continuaremos monitoreando los eventos diarios y se </w:t>
      </w:r>
      <w:r w:rsidR="00BF7F4B">
        <w:rPr>
          <w:b/>
          <w:bCs/>
          <w:sz w:val="28"/>
          <w:szCs w:val="28"/>
          <w:lang w:val="es-ES"/>
        </w:rPr>
        <w:t>i</w:t>
      </w:r>
      <w:r w:rsidR="00BF7F4B" w:rsidRPr="00BF7F4B">
        <w:rPr>
          <w:b/>
          <w:bCs/>
          <w:sz w:val="28"/>
          <w:szCs w:val="28"/>
          <w:lang w:val="es-ES"/>
        </w:rPr>
        <w:t xml:space="preserve">nformará cuándo se restablecerán los pagos. </w:t>
      </w:r>
    </w:p>
    <w:p w14:paraId="4660C66B" w14:textId="77777777" w:rsidR="00C77D00" w:rsidRPr="00C77D00" w:rsidRDefault="00C77D00" w:rsidP="00BF7F4B">
      <w:pPr>
        <w:pStyle w:val="NoSpacing"/>
        <w:jc w:val="both"/>
        <w:rPr>
          <w:b/>
          <w:bCs/>
          <w:sz w:val="20"/>
          <w:szCs w:val="20"/>
          <w:lang w:val="es-ES"/>
        </w:rPr>
      </w:pPr>
    </w:p>
    <w:p w14:paraId="2D783AFD" w14:textId="77777777" w:rsidR="00C77D00" w:rsidRDefault="00BF7F4B" w:rsidP="00BF7F4B">
      <w:pPr>
        <w:pStyle w:val="NoSpacing"/>
        <w:jc w:val="both"/>
        <w:rPr>
          <w:b/>
          <w:bCs/>
          <w:sz w:val="28"/>
          <w:szCs w:val="28"/>
          <w:lang w:val="es-ES"/>
        </w:rPr>
      </w:pPr>
      <w:r w:rsidRPr="00BF7F4B">
        <w:rPr>
          <w:b/>
          <w:bCs/>
          <w:sz w:val="28"/>
          <w:szCs w:val="28"/>
          <w:lang w:val="es-ES"/>
        </w:rPr>
        <w:t>Queremos poder reparar y mejorar la comunidad, pero nuestros residentes son siempre nuestra principal prioridad.</w:t>
      </w:r>
      <w:r>
        <w:rPr>
          <w:b/>
          <w:bCs/>
          <w:sz w:val="28"/>
          <w:szCs w:val="28"/>
          <w:lang w:val="es-ES"/>
        </w:rPr>
        <w:t xml:space="preserve"> </w:t>
      </w:r>
    </w:p>
    <w:p w14:paraId="3E0C833B" w14:textId="77777777" w:rsidR="00C77D00" w:rsidRPr="00C77D00" w:rsidRDefault="00C77D00" w:rsidP="00BF7F4B">
      <w:pPr>
        <w:pStyle w:val="NoSpacing"/>
        <w:jc w:val="both"/>
        <w:rPr>
          <w:b/>
          <w:bCs/>
          <w:sz w:val="20"/>
          <w:szCs w:val="20"/>
          <w:lang w:val="es-ES"/>
        </w:rPr>
      </w:pPr>
    </w:p>
    <w:p w14:paraId="38C92075" w14:textId="787BBCF2" w:rsidR="00BF7F4B" w:rsidRPr="00BF7F4B" w:rsidRDefault="00BF7F4B" w:rsidP="00BF7F4B">
      <w:pPr>
        <w:pStyle w:val="NoSpacing"/>
        <w:jc w:val="both"/>
        <w:rPr>
          <w:b/>
          <w:bCs/>
          <w:sz w:val="28"/>
          <w:szCs w:val="28"/>
          <w:lang w:val="es-ES"/>
        </w:rPr>
      </w:pPr>
      <w:r w:rsidRPr="00BF7F4B">
        <w:rPr>
          <w:b/>
          <w:bCs/>
          <w:sz w:val="28"/>
          <w:szCs w:val="28"/>
          <w:lang w:val="es-ES"/>
        </w:rPr>
        <w:t xml:space="preserve">Nuestros pensamientos están con </w:t>
      </w:r>
      <w:r>
        <w:rPr>
          <w:b/>
          <w:bCs/>
          <w:sz w:val="28"/>
          <w:szCs w:val="28"/>
          <w:lang w:val="es-ES"/>
        </w:rPr>
        <w:t>cualquiera</w:t>
      </w:r>
      <w:r w:rsidRPr="00BF7F4B">
        <w:rPr>
          <w:b/>
          <w:bCs/>
          <w:sz w:val="28"/>
          <w:szCs w:val="28"/>
          <w:lang w:val="es-ES"/>
        </w:rPr>
        <w:t xml:space="preserve"> que haya sido afectado por COVID-19.</w:t>
      </w:r>
    </w:p>
    <w:p w14:paraId="6853F17F" w14:textId="77777777" w:rsidR="00BF7F4B" w:rsidRPr="00BF7F4B" w:rsidRDefault="00BF7F4B" w:rsidP="00BF7F4B">
      <w:pPr>
        <w:pStyle w:val="NoSpacing"/>
        <w:jc w:val="both"/>
        <w:rPr>
          <w:b/>
          <w:bCs/>
          <w:sz w:val="28"/>
          <w:szCs w:val="28"/>
          <w:lang w:val="es-ES"/>
        </w:rPr>
      </w:pPr>
      <w:r w:rsidRPr="00BF7F4B">
        <w:rPr>
          <w:b/>
          <w:bCs/>
          <w:sz w:val="28"/>
          <w:szCs w:val="28"/>
          <w:lang w:val="es-ES"/>
        </w:rPr>
        <w:t>Esperamos que todos permanezcan seguros y saludables.</w:t>
      </w:r>
    </w:p>
    <w:p w14:paraId="77647471" w14:textId="77777777" w:rsidR="00BF7F4B" w:rsidRPr="00C77D00" w:rsidRDefault="00BF7F4B" w:rsidP="00BF7F4B">
      <w:pPr>
        <w:pStyle w:val="NoSpacing"/>
        <w:rPr>
          <w:b/>
          <w:bCs/>
          <w:sz w:val="20"/>
          <w:szCs w:val="20"/>
          <w:lang w:val="es-ES"/>
        </w:rPr>
      </w:pPr>
    </w:p>
    <w:p w14:paraId="63D4150D" w14:textId="77777777" w:rsidR="00BF7F4B" w:rsidRPr="00BF7F4B" w:rsidRDefault="00BF7F4B" w:rsidP="00BF7F4B">
      <w:pPr>
        <w:pStyle w:val="NoSpacing"/>
        <w:rPr>
          <w:b/>
          <w:bCs/>
          <w:sz w:val="28"/>
          <w:szCs w:val="28"/>
          <w:lang w:val="es-ES"/>
        </w:rPr>
      </w:pPr>
      <w:r w:rsidRPr="00BF7F4B">
        <w:rPr>
          <w:b/>
          <w:bCs/>
          <w:sz w:val="28"/>
          <w:szCs w:val="28"/>
          <w:lang w:val="es-ES"/>
        </w:rPr>
        <w:lastRenderedPageBreak/>
        <w:t>Junta Directiva de Park East HOA</w:t>
      </w:r>
    </w:p>
    <w:p w14:paraId="3A3F5A3C" w14:textId="1DE7B6DF" w:rsidR="00DC1598" w:rsidRPr="00BF7F4B" w:rsidRDefault="00C77D00" w:rsidP="00C77D00">
      <w:pPr>
        <w:pStyle w:val="NoSpacing"/>
        <w:rPr>
          <w:rFonts w:asciiTheme="minorHAnsi" w:hAnsiTheme="minorHAnsi" w:cstheme="minorHAnsi"/>
          <w:sz w:val="28"/>
          <w:szCs w:val="28"/>
        </w:rPr>
      </w:pPr>
      <w:r>
        <w:rPr>
          <w:b/>
          <w:bCs/>
          <w:sz w:val="28"/>
          <w:szCs w:val="28"/>
          <w:lang w:val="es-ES"/>
        </w:rPr>
        <w:t>19, de marzo 2020</w:t>
      </w:r>
    </w:p>
    <w:sectPr w:rsidR="00DC1598" w:rsidRPr="00BF7F4B" w:rsidSect="00BF7F4B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FBF"/>
    <w:rsid w:val="00166557"/>
    <w:rsid w:val="00253822"/>
    <w:rsid w:val="004D1050"/>
    <w:rsid w:val="004E02F4"/>
    <w:rsid w:val="00767252"/>
    <w:rsid w:val="00801B96"/>
    <w:rsid w:val="00A31D82"/>
    <w:rsid w:val="00A50B89"/>
    <w:rsid w:val="00AE3E12"/>
    <w:rsid w:val="00B8172E"/>
    <w:rsid w:val="00B83702"/>
    <w:rsid w:val="00BF7F4B"/>
    <w:rsid w:val="00C77D00"/>
    <w:rsid w:val="00CE0557"/>
    <w:rsid w:val="00D16AB0"/>
    <w:rsid w:val="00D23E00"/>
    <w:rsid w:val="00DC1598"/>
    <w:rsid w:val="00E22BAF"/>
    <w:rsid w:val="00E35B98"/>
    <w:rsid w:val="00EC4FBF"/>
    <w:rsid w:val="00EE302E"/>
    <w:rsid w:val="00F50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2D759"/>
  <w15:chartTrackingRefBased/>
  <w15:docId w15:val="{872ED351-D838-4E76-8865-F3BD18D91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159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7F4B"/>
    <w:pPr>
      <w:spacing w:after="0" w:line="240" w:lineRule="auto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BF7F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7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rkeasthoa@att.net" TargetMode="External"/><Relationship Id="rId4" Type="http://schemas.openxmlformats.org/officeDocument/2006/relationships/hyperlink" Target="Tel:(305)551-48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 East</dc:creator>
  <cp:keywords/>
  <dc:description/>
  <cp:lastModifiedBy>Park East</cp:lastModifiedBy>
  <cp:revision>5</cp:revision>
  <cp:lastPrinted>2020-03-20T17:07:00Z</cp:lastPrinted>
  <dcterms:created xsi:type="dcterms:W3CDTF">2020-03-20T16:46:00Z</dcterms:created>
  <dcterms:modified xsi:type="dcterms:W3CDTF">2020-03-20T17:32:00Z</dcterms:modified>
</cp:coreProperties>
</file>